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E17" w:rsidRDefault="006A2E17" w:rsidP="006A2E17"/>
    <w:p w:rsidR="006A2E17" w:rsidRPr="00C66AFC" w:rsidRDefault="006A2E17" w:rsidP="006A2E1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C66AFC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407D4EE8" wp14:editId="2248FB51">
            <wp:extent cx="579120" cy="701040"/>
            <wp:effectExtent l="0" t="0" r="0" b="381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E17" w:rsidRPr="00C66AFC" w:rsidRDefault="006A2E17" w:rsidP="006A2E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C66AFC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6A2E17" w:rsidRPr="00C66AFC" w:rsidRDefault="006A2E17" w:rsidP="006A2E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66AF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6A2E17" w:rsidRPr="00C66AFC" w:rsidRDefault="006A2E17" w:rsidP="006A2E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66AF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6A2E17" w:rsidRPr="00C66AFC" w:rsidRDefault="006A2E17" w:rsidP="006A2E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C66AF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6A2E17" w:rsidRPr="00C66AFC" w:rsidRDefault="006A2E17" w:rsidP="006A2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A2E17" w:rsidRPr="00C66AFC" w:rsidRDefault="006A2E17" w:rsidP="006A2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66AF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6A2E17" w:rsidRPr="00C66AFC" w:rsidRDefault="006A2E17" w:rsidP="006A2E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C66AF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.08.20</w:t>
      </w:r>
      <w:r w:rsidRPr="00C66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Pr="00C66AF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</w:t>
      </w:r>
    </w:p>
    <w:p w:rsidR="00A537A1" w:rsidRDefault="00A537A1" w:rsidP="006A2E17">
      <w:pPr>
        <w:spacing w:line="240" w:lineRule="auto"/>
      </w:pPr>
    </w:p>
    <w:p w:rsidR="006A2E17" w:rsidRDefault="006A2E17" w:rsidP="006A2E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A2E1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 призначення відповідальних працівників</w:t>
      </w:r>
    </w:p>
    <w:p w:rsidR="006A2E17" w:rsidRDefault="006A2E17" w:rsidP="006A2E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A2E1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за інформаційне наповнення</w:t>
      </w:r>
    </w:p>
    <w:p w:rsidR="006A2E17" w:rsidRPr="006A2E17" w:rsidRDefault="006A2E17" w:rsidP="006A2E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A2E1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та оновлення офіційного сайту школи</w:t>
      </w:r>
    </w:p>
    <w:p w:rsidR="006A2E17" w:rsidRDefault="006A2E17" w:rsidP="006A2E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A2E1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та отримання електронної пошти</w:t>
      </w:r>
    </w:p>
    <w:p w:rsidR="006A2E17" w:rsidRPr="006A2E17" w:rsidRDefault="006A2E17" w:rsidP="006A2E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A2E17" w:rsidRPr="006A2E17" w:rsidRDefault="006A2E17" w:rsidP="006A2E1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виконання Державної цільової програми впровадження у навчально-виховний процес загальноосвітніх навчальних закладів інформаційно-комунікаційних технологій «Сто відсотків» затвердженої постановою Кабінету Міністрів України від 13.04.2011 № 94, розділу 4.2.4 «Інформаційні та комунікаційні технології в системі освіти» та з метою забезпечення вільного доступу громадськості до інформації та функціонування офіційного сайту школи</w:t>
      </w:r>
    </w:p>
    <w:p w:rsidR="006A2E17" w:rsidRPr="006A2E17" w:rsidRDefault="006A2E17" w:rsidP="006A2E1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Н А К А З У Ю:</w:t>
      </w:r>
    </w:p>
    <w:p w:rsidR="006A2E17" w:rsidRPr="006A2E17" w:rsidRDefault="006A2E17" w:rsidP="006A2E1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1.Призначити відповідальними за отримання електронної пошти</w:t>
      </w:r>
      <w:r w:rsidR="00977B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заступника директора з ВР Валентину ТРЕТЯКОВУ</w:t>
      </w: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6A2E17" w:rsidRPr="006A2E17" w:rsidRDefault="006A2E17" w:rsidP="006A2E1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2.Відповідальній за отримання електронної пошти</w:t>
      </w:r>
      <w:r w:rsidR="00977B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Валентині ТРЕТЯКОВІЙ</w:t>
      </w: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6A2E17" w:rsidRPr="006A2E17" w:rsidRDefault="006A2E17" w:rsidP="006A2E1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2.1.Переглядати електронну пошту тричі на день: (о 9</w:t>
      </w:r>
      <w:r w:rsidRPr="006A2E1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00</w:t>
      </w: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, о 12</w:t>
      </w:r>
      <w:r w:rsidRPr="006A2E1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 xml:space="preserve">00 </w:t>
      </w: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15</w:t>
      </w:r>
      <w:r w:rsidRPr="006A2E1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00</w:t>
      </w: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).</w:t>
      </w:r>
    </w:p>
    <w:p w:rsidR="006A2E17" w:rsidRPr="006A2E17" w:rsidRDefault="006A2E17" w:rsidP="006A2E1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2.2.Відправляючи електронну пошту, обов’язково зазначати для кого надіслано повідомлення.</w:t>
      </w:r>
    </w:p>
    <w:p w:rsidR="006A2E17" w:rsidRPr="006A2E17" w:rsidRDefault="006A2E17" w:rsidP="006A2E1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2.3.Призначити відповідальною </w:t>
      </w:r>
      <w:r w:rsidR="00977B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</w:t>
      </w:r>
      <w:r w:rsidR="00977B2E"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інформаційне наповнення</w:t>
      </w:r>
      <w:r w:rsidR="00977B2E"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офіційного сайту школи.</w:t>
      </w:r>
    </w:p>
    <w:p w:rsidR="00BF50EB" w:rsidRDefault="00977B2E" w:rsidP="00BF50E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3.</w:t>
      </w:r>
      <w:r w:rsidR="00BF50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Призначити </w:t>
      </w: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відповідальною</w:t>
      </w:r>
      <w:r w:rsidRPr="00977B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за</w:t>
      </w: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функціонування та технічне забезпечення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F50EB">
        <w:rPr>
          <w:rFonts w:ascii="Times New Roman" w:eastAsia="Times New Roman" w:hAnsi="Times New Roman" w:cs="Times New Roman"/>
          <w:sz w:val="28"/>
          <w:szCs w:val="28"/>
          <w:lang w:eastAsia="uk-UA"/>
        </w:rPr>
        <w:t>офіційного сайту ліцею</w:t>
      </w:r>
      <w:r w:rsidR="006A2E17"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F50EB">
        <w:rPr>
          <w:rFonts w:ascii="Times New Roman" w:eastAsia="Times New Roman" w:hAnsi="Times New Roman" w:cs="Times New Roman"/>
          <w:sz w:val="28"/>
          <w:szCs w:val="28"/>
          <w:lang w:eastAsia="uk-UA"/>
        </w:rPr>
        <w:t>вчителя інформатик</w:t>
      </w:r>
      <w:r w:rsidR="00BF50E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и </w:t>
      </w:r>
      <w:r w:rsidR="00BF50EB">
        <w:rPr>
          <w:rFonts w:ascii="Times New Roman" w:eastAsia="Times New Roman" w:hAnsi="Times New Roman" w:cs="Times New Roman"/>
          <w:sz w:val="28"/>
          <w:szCs w:val="28"/>
          <w:lang w:eastAsia="uk-UA"/>
        </w:rPr>
        <w:t>Марину ЗІНОВЄВУ</w:t>
      </w:r>
      <w:r w:rsidR="00BF50E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bookmarkEnd w:id="0"/>
    <w:p w:rsidR="00BF50EB" w:rsidRDefault="00BF50EB" w:rsidP="00BF50E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F50EB" w:rsidRPr="006A2E17" w:rsidRDefault="00BF50EB" w:rsidP="00BF50E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A2E17" w:rsidRPr="006A2E17" w:rsidRDefault="006A2E17" w:rsidP="006A2E1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3.1. забезпечити </w:t>
      </w:r>
      <w:proofErr w:type="spellStart"/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щонедільне</w:t>
      </w:r>
      <w:proofErr w:type="spellEnd"/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оновлення розділу "Новини", та інших розділів у разі необхідності.</w:t>
      </w:r>
    </w:p>
    <w:p w:rsidR="006A2E17" w:rsidRPr="006A2E17" w:rsidRDefault="006A2E17" w:rsidP="006A2E1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A2E17">
        <w:rPr>
          <w:rFonts w:ascii="Times New Roman" w:eastAsia="Times New Roman" w:hAnsi="Times New Roman" w:cs="Times New Roman"/>
          <w:sz w:val="28"/>
          <w:szCs w:val="28"/>
          <w:lang w:eastAsia="uk-UA"/>
        </w:rPr>
        <w:t>4. Контроль за виконанням даного наказу залишаю за собою.</w:t>
      </w:r>
    </w:p>
    <w:p w:rsidR="006A2E17" w:rsidRDefault="006A2E17"/>
    <w:sectPr w:rsidR="006A2E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B36"/>
    <w:rsid w:val="003F115F"/>
    <w:rsid w:val="006A2E17"/>
    <w:rsid w:val="00977B2E"/>
    <w:rsid w:val="00A537A1"/>
    <w:rsid w:val="00BF50EB"/>
    <w:rsid w:val="00DB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EFC48"/>
  <w15:chartTrackingRefBased/>
  <w15:docId w15:val="{3473BE3F-5623-4249-BDAF-ED2FD08E6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956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2023-08-28T08:37:00Z</dcterms:created>
  <dcterms:modified xsi:type="dcterms:W3CDTF">2023-08-28T09:19:00Z</dcterms:modified>
</cp:coreProperties>
</file>